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La Secretaría de Cultura, a través del Instituto Mexicano de Cinematografía (IMCINE), invita a participar en la Convocatoria del Programa “Fomento al Cine Mexicano”, en el Apoyo a la conformación y preservación de acervos cinematográficos.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20" w:line="240" w:lineRule="auto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partir del 2 de enero del 2023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</w:t>
      </w: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 los lineamientos de operación y anexos podrán descargarse en la página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0000ff"/>
            <w:highlight w:val="white"/>
            <w:u w:val="single"/>
            <w:rtl w:val="0"/>
          </w:rPr>
          <w:t xml:space="preserve">www.imcine.gob.mx</w:t>
        </w:r>
      </w:hyperlink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, la solicitud de los proyectos se hará a través del registro digital correspondiente, debiendo completar los datos relacionados con el proyecto,  la persona física, moral o moral de derecho público responsable, quien podrá cargar en la plataforma los documentos establecidos en los lineamientos de operación.</w:t>
      </w:r>
    </w:p>
    <w:p w:rsidR="00000000" w:rsidDel="00000000" w:rsidP="00000000" w:rsidRDefault="00000000" w:rsidRPr="00000000" w14:paraId="00000003">
      <w:pPr>
        <w:spacing w:after="120" w:before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El periodo de recepción será del 2 de enero al 1 de febrero de 2023 hasta las 18:00hrs. (hora centro). Los resultados se publicarán a más tardar el 2 de mayo 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En los lineamientos de operación y bases de participación se especifican los requisitos y criterios de evaluación.</w:t>
      </w:r>
    </w:p>
    <w:p w:rsidR="00000000" w:rsidDel="00000000" w:rsidP="00000000" w:rsidRDefault="00000000" w:rsidRPr="00000000" w14:paraId="00000005">
      <w:pPr>
        <w:spacing w:before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Para dudas y aclaraciones estamos a su disposición de lunes a viernes de 10:00 a 17:00 hrs. (hora centro) en el correo a.acervos@imcine.gob.mx, así como en el teléfono de la Dirección de Vinculación Regional y Comunitaria: 55.65.52.05.55 y, en el momento que la emergencia sanitaria lo permita, en la Dirección: Atletas # 2, Edif. Luis Buñuel 4° piso, Col. Country Club Coyoacán, C.P. 04210. Ciudad de México.</w:t>
      </w:r>
    </w:p>
    <w:p w:rsidR="00000000" w:rsidDel="00000000" w:rsidP="00000000" w:rsidRDefault="00000000" w:rsidRPr="00000000" w14:paraId="00000006">
      <w:pPr>
        <w:tabs>
          <w:tab w:val="left" w:pos="3261"/>
        </w:tabs>
        <w:spacing w:line="240" w:lineRule="auto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07">
      <w:pPr>
        <w:tabs>
          <w:tab w:val="left" w:pos="3261"/>
        </w:tabs>
        <w:spacing w:line="240" w:lineRule="auto"/>
        <w:jc w:val="righ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Ciudad de México 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2 de enero de 2023.</w:t>
      </w:r>
    </w:p>
    <w:p w:rsidR="00000000" w:rsidDel="00000000" w:rsidP="00000000" w:rsidRDefault="00000000" w:rsidRPr="00000000" w14:paraId="00000008">
      <w:pPr>
        <w:spacing w:line="240" w:lineRule="auto"/>
        <w:jc w:val="left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mcine.gob.m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X3JcFf1hVIvdWFIdSVBSuVwgpw==">AMUW2mU51+dlZyCrfsiPut6jW04BaZot1HeI16cf8wUBKlWWDU+sW/oce12yGFD01d4yjf2KwYXTiW/Jkd3vVatR0ZPyUvCeU5+UZf1uv5wXCLiKa5Ojrno=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